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593" w:rsidRDefault="00227563" w:rsidP="00992593">
      <w:pPr>
        <w:pStyle w:val="20"/>
        <w:shd w:val="clear" w:color="auto" w:fill="auto"/>
        <w:spacing w:after="0"/>
        <w:ind w:left="4460" w:right="20"/>
      </w:pPr>
      <w:r>
        <w:t xml:space="preserve">«УТВЕРЖДЕНО» Решением </w:t>
      </w:r>
      <w:r w:rsidR="00992593">
        <w:t>общего собрания</w:t>
      </w:r>
      <w:r>
        <w:t xml:space="preserve"> Некоммерческого Партнерства «Содействие в области энергосбережения и энергоэффективности топливно-энергетических ресурсов»</w:t>
      </w:r>
    </w:p>
    <w:p w:rsidR="005E77DC" w:rsidRDefault="00227563" w:rsidP="00992593">
      <w:pPr>
        <w:pStyle w:val="20"/>
        <w:shd w:val="clear" w:color="auto" w:fill="auto"/>
        <w:spacing w:after="3012"/>
        <w:ind w:right="20"/>
      </w:pPr>
      <w:r>
        <w:t xml:space="preserve"> Протокол №</w:t>
      </w:r>
      <w:r w:rsidR="00367B2F">
        <w:t xml:space="preserve">2-ОС </w:t>
      </w:r>
      <w:r>
        <w:t xml:space="preserve">от « </w:t>
      </w:r>
      <w:r w:rsidR="00367B2F">
        <w:t>22</w:t>
      </w:r>
      <w:r>
        <w:t xml:space="preserve">» </w:t>
      </w:r>
      <w:r w:rsidR="00367B2F">
        <w:t>июля</w:t>
      </w:r>
      <w:r>
        <w:t xml:space="preserve"> 20</w:t>
      </w:r>
      <w:r w:rsidR="00367B2F">
        <w:t>14</w:t>
      </w:r>
      <w:r>
        <w:t xml:space="preserve"> года</w:t>
      </w:r>
    </w:p>
    <w:p w:rsidR="005E77DC" w:rsidRPr="002810F4" w:rsidRDefault="00227563">
      <w:pPr>
        <w:pStyle w:val="30"/>
        <w:shd w:val="clear" w:color="auto" w:fill="auto"/>
        <w:spacing w:before="0" w:after="104" w:line="310" w:lineRule="exact"/>
        <w:rPr>
          <w:b w:val="0"/>
          <w:sz w:val="36"/>
          <w:szCs w:val="36"/>
        </w:rPr>
      </w:pPr>
      <w:r w:rsidRPr="002810F4">
        <w:rPr>
          <w:b w:val="0"/>
          <w:sz w:val="36"/>
          <w:szCs w:val="36"/>
        </w:rPr>
        <w:t>САМОРЕГУЛИРУЕМАЯ ОРГАНИЗАЦИЯ</w:t>
      </w:r>
    </w:p>
    <w:p w:rsidR="005E77DC" w:rsidRPr="002810F4" w:rsidRDefault="00227563">
      <w:pPr>
        <w:pStyle w:val="30"/>
        <w:shd w:val="clear" w:color="auto" w:fill="auto"/>
        <w:spacing w:before="0" w:after="991" w:line="365" w:lineRule="exact"/>
        <w:ind w:left="360"/>
        <w:rPr>
          <w:b w:val="0"/>
          <w:sz w:val="36"/>
          <w:szCs w:val="36"/>
        </w:rPr>
      </w:pPr>
      <w:r w:rsidRPr="002810F4">
        <w:rPr>
          <w:b w:val="0"/>
          <w:sz w:val="36"/>
          <w:szCs w:val="36"/>
        </w:rPr>
        <w:t>«СОДЕЙСТВИЕ В ОБЛАСТИ ЭНЕРГОСБЕРЕЖЕНИЯ И ЭНЕРГОЭФФЕКТИВНОСТИ ТОПЛИВНО- ЭНЕРГЕТИЧЕСКИХ РЕСУРСОВ»</w:t>
      </w:r>
    </w:p>
    <w:p w:rsidR="005E77DC" w:rsidRPr="002810F4" w:rsidRDefault="00227563">
      <w:pPr>
        <w:pStyle w:val="40"/>
        <w:shd w:val="clear" w:color="auto" w:fill="auto"/>
        <w:spacing w:before="0" w:after="241"/>
        <w:rPr>
          <w:sz w:val="36"/>
          <w:szCs w:val="36"/>
        </w:rPr>
      </w:pPr>
      <w:r w:rsidRPr="002810F4">
        <w:rPr>
          <w:sz w:val="36"/>
          <w:szCs w:val="36"/>
        </w:rPr>
        <w:t>Перечень мер дисциплинарного воздействия в отношении членов некоммерческого партнерства «Содействие в области энергосбережения и энергоэффективности топливно-энергетических ресурсов»</w:t>
      </w:r>
    </w:p>
    <w:p w:rsidR="002810F4" w:rsidRDefault="002810F4" w:rsidP="002810F4">
      <w:pPr>
        <w:pStyle w:val="40"/>
        <w:shd w:val="clear" w:color="auto" w:fill="auto"/>
        <w:spacing w:before="0" w:after="0" w:line="250" w:lineRule="exact"/>
        <w:rPr>
          <w:b w:val="0"/>
          <w:sz w:val="28"/>
          <w:szCs w:val="28"/>
        </w:rPr>
      </w:pPr>
    </w:p>
    <w:p w:rsidR="00B67634" w:rsidRDefault="00B67634" w:rsidP="002810F4">
      <w:pPr>
        <w:pStyle w:val="40"/>
        <w:shd w:val="clear" w:color="auto" w:fill="auto"/>
        <w:spacing w:before="0" w:after="0" w:line="250" w:lineRule="exact"/>
        <w:rPr>
          <w:b w:val="0"/>
          <w:sz w:val="28"/>
          <w:szCs w:val="28"/>
        </w:rPr>
      </w:pPr>
    </w:p>
    <w:p w:rsidR="002810F4" w:rsidRDefault="002810F4" w:rsidP="002810F4">
      <w:pPr>
        <w:pStyle w:val="40"/>
        <w:shd w:val="clear" w:color="auto" w:fill="auto"/>
        <w:spacing w:before="0" w:after="0" w:line="250" w:lineRule="exact"/>
        <w:rPr>
          <w:b w:val="0"/>
          <w:sz w:val="28"/>
          <w:szCs w:val="28"/>
        </w:rPr>
      </w:pPr>
    </w:p>
    <w:p w:rsidR="002810F4" w:rsidRDefault="002810F4" w:rsidP="002810F4">
      <w:pPr>
        <w:pStyle w:val="40"/>
        <w:shd w:val="clear" w:color="auto" w:fill="auto"/>
        <w:spacing w:before="0" w:after="0" w:line="250" w:lineRule="exact"/>
        <w:rPr>
          <w:b w:val="0"/>
          <w:sz w:val="28"/>
          <w:szCs w:val="28"/>
        </w:rPr>
      </w:pPr>
    </w:p>
    <w:p w:rsidR="002810F4" w:rsidRPr="002810F4" w:rsidRDefault="002810F4" w:rsidP="002810F4">
      <w:pPr>
        <w:pStyle w:val="40"/>
        <w:shd w:val="clear" w:color="auto" w:fill="auto"/>
        <w:spacing w:before="0" w:after="0" w:line="250" w:lineRule="exact"/>
        <w:rPr>
          <w:sz w:val="28"/>
          <w:szCs w:val="28"/>
        </w:rPr>
      </w:pPr>
    </w:p>
    <w:p w:rsidR="005E77DC" w:rsidRPr="002810F4" w:rsidRDefault="005E77DC">
      <w:pPr>
        <w:pStyle w:val="20"/>
        <w:shd w:val="clear" w:color="auto" w:fill="auto"/>
        <w:spacing w:after="0" w:line="210" w:lineRule="exact"/>
        <w:ind w:left="4100"/>
        <w:jc w:val="left"/>
        <w:rPr>
          <w:sz w:val="28"/>
          <w:szCs w:val="28"/>
        </w:rPr>
      </w:pPr>
    </w:p>
    <w:p w:rsidR="00992593" w:rsidRDefault="00992593">
      <w:pPr>
        <w:pStyle w:val="20"/>
        <w:shd w:val="clear" w:color="auto" w:fill="auto"/>
        <w:spacing w:after="0" w:line="210" w:lineRule="exact"/>
        <w:ind w:left="4100"/>
        <w:jc w:val="left"/>
      </w:pPr>
    </w:p>
    <w:p w:rsidR="00992593" w:rsidRDefault="00992593">
      <w:pPr>
        <w:pStyle w:val="20"/>
        <w:shd w:val="clear" w:color="auto" w:fill="auto"/>
        <w:spacing w:after="0" w:line="210" w:lineRule="exact"/>
        <w:ind w:left="4100"/>
        <w:jc w:val="left"/>
      </w:pPr>
    </w:p>
    <w:p w:rsidR="00992593" w:rsidRDefault="00992593">
      <w:pPr>
        <w:pStyle w:val="20"/>
        <w:shd w:val="clear" w:color="auto" w:fill="auto"/>
        <w:spacing w:after="0" w:line="210" w:lineRule="exact"/>
        <w:ind w:left="4100"/>
        <w:jc w:val="left"/>
      </w:pPr>
    </w:p>
    <w:p w:rsidR="00992593" w:rsidRDefault="00992593">
      <w:pPr>
        <w:pStyle w:val="20"/>
        <w:shd w:val="clear" w:color="auto" w:fill="auto"/>
        <w:spacing w:after="0" w:line="210" w:lineRule="exact"/>
        <w:ind w:left="4100"/>
        <w:jc w:val="left"/>
      </w:pPr>
    </w:p>
    <w:p w:rsidR="00992593" w:rsidRDefault="00992593">
      <w:pPr>
        <w:pStyle w:val="20"/>
        <w:shd w:val="clear" w:color="auto" w:fill="auto"/>
        <w:spacing w:after="0" w:line="210" w:lineRule="exact"/>
        <w:ind w:left="4100"/>
        <w:jc w:val="left"/>
      </w:pPr>
    </w:p>
    <w:p w:rsidR="002810F4" w:rsidRDefault="002810F4">
      <w:pPr>
        <w:pStyle w:val="20"/>
        <w:shd w:val="clear" w:color="auto" w:fill="auto"/>
        <w:spacing w:after="0" w:line="210" w:lineRule="exact"/>
        <w:ind w:left="4100"/>
        <w:jc w:val="left"/>
      </w:pPr>
    </w:p>
    <w:p w:rsidR="002810F4" w:rsidRDefault="002810F4">
      <w:pPr>
        <w:pStyle w:val="20"/>
        <w:shd w:val="clear" w:color="auto" w:fill="auto"/>
        <w:spacing w:after="0" w:line="210" w:lineRule="exact"/>
        <w:ind w:left="4100"/>
        <w:jc w:val="left"/>
      </w:pPr>
    </w:p>
    <w:p w:rsidR="002810F4" w:rsidRDefault="002810F4">
      <w:pPr>
        <w:pStyle w:val="20"/>
        <w:shd w:val="clear" w:color="auto" w:fill="auto"/>
        <w:spacing w:after="0" w:line="210" w:lineRule="exact"/>
        <w:ind w:left="4100"/>
        <w:jc w:val="left"/>
      </w:pPr>
    </w:p>
    <w:p w:rsidR="002810F4" w:rsidRDefault="002810F4">
      <w:pPr>
        <w:pStyle w:val="20"/>
        <w:shd w:val="clear" w:color="auto" w:fill="auto"/>
        <w:spacing w:after="0" w:line="210" w:lineRule="exact"/>
        <w:ind w:left="4100"/>
        <w:jc w:val="left"/>
      </w:pPr>
    </w:p>
    <w:p w:rsidR="002810F4" w:rsidRDefault="002810F4">
      <w:pPr>
        <w:pStyle w:val="20"/>
        <w:shd w:val="clear" w:color="auto" w:fill="auto"/>
        <w:spacing w:after="0" w:line="210" w:lineRule="exact"/>
        <w:ind w:left="4100"/>
        <w:jc w:val="left"/>
      </w:pPr>
    </w:p>
    <w:p w:rsidR="002810F4" w:rsidRDefault="002810F4">
      <w:pPr>
        <w:pStyle w:val="20"/>
        <w:shd w:val="clear" w:color="auto" w:fill="auto"/>
        <w:spacing w:after="0" w:line="210" w:lineRule="exact"/>
        <w:ind w:left="4100"/>
        <w:jc w:val="left"/>
      </w:pPr>
    </w:p>
    <w:p w:rsidR="002810F4" w:rsidRDefault="002810F4">
      <w:pPr>
        <w:pStyle w:val="20"/>
        <w:shd w:val="clear" w:color="auto" w:fill="auto"/>
        <w:spacing w:after="0" w:line="210" w:lineRule="exact"/>
        <w:ind w:left="4100"/>
        <w:jc w:val="left"/>
      </w:pPr>
    </w:p>
    <w:p w:rsidR="002810F4" w:rsidRDefault="002810F4">
      <w:pPr>
        <w:pStyle w:val="20"/>
        <w:shd w:val="clear" w:color="auto" w:fill="auto"/>
        <w:spacing w:after="0" w:line="210" w:lineRule="exact"/>
        <w:ind w:left="4100"/>
        <w:jc w:val="left"/>
      </w:pPr>
    </w:p>
    <w:p w:rsidR="002810F4" w:rsidRDefault="002810F4">
      <w:pPr>
        <w:pStyle w:val="20"/>
        <w:shd w:val="clear" w:color="auto" w:fill="auto"/>
        <w:spacing w:after="0" w:line="210" w:lineRule="exact"/>
        <w:ind w:left="4100"/>
        <w:jc w:val="left"/>
      </w:pPr>
    </w:p>
    <w:p w:rsidR="002810F4" w:rsidRDefault="002810F4">
      <w:pPr>
        <w:pStyle w:val="20"/>
        <w:shd w:val="clear" w:color="auto" w:fill="auto"/>
        <w:spacing w:after="0" w:line="210" w:lineRule="exact"/>
        <w:ind w:left="4100"/>
        <w:jc w:val="left"/>
      </w:pPr>
    </w:p>
    <w:p w:rsidR="002810F4" w:rsidRDefault="002810F4">
      <w:pPr>
        <w:pStyle w:val="20"/>
        <w:shd w:val="clear" w:color="auto" w:fill="auto"/>
        <w:spacing w:after="0" w:line="210" w:lineRule="exact"/>
        <w:ind w:left="4100"/>
        <w:jc w:val="left"/>
      </w:pPr>
    </w:p>
    <w:p w:rsidR="002810F4" w:rsidRDefault="002810F4">
      <w:pPr>
        <w:pStyle w:val="20"/>
        <w:shd w:val="clear" w:color="auto" w:fill="auto"/>
        <w:spacing w:after="0" w:line="210" w:lineRule="exact"/>
        <w:ind w:left="4100"/>
        <w:jc w:val="left"/>
      </w:pPr>
    </w:p>
    <w:p w:rsidR="002810F4" w:rsidRDefault="002810F4">
      <w:pPr>
        <w:pStyle w:val="20"/>
        <w:shd w:val="clear" w:color="auto" w:fill="auto"/>
        <w:spacing w:after="0" w:line="210" w:lineRule="exact"/>
        <w:ind w:left="4100"/>
        <w:jc w:val="left"/>
      </w:pPr>
    </w:p>
    <w:p w:rsidR="002810F4" w:rsidRDefault="002810F4">
      <w:pPr>
        <w:pStyle w:val="20"/>
        <w:shd w:val="clear" w:color="auto" w:fill="auto"/>
        <w:spacing w:after="0" w:line="210" w:lineRule="exact"/>
        <w:ind w:left="4100"/>
        <w:jc w:val="left"/>
      </w:pPr>
    </w:p>
    <w:p w:rsidR="002810F4" w:rsidRDefault="002810F4">
      <w:pPr>
        <w:pStyle w:val="20"/>
        <w:shd w:val="clear" w:color="auto" w:fill="auto"/>
        <w:spacing w:after="0" w:line="210" w:lineRule="exact"/>
        <w:ind w:left="4100"/>
        <w:jc w:val="left"/>
      </w:pPr>
    </w:p>
    <w:p w:rsidR="00992593" w:rsidRPr="002810F4" w:rsidRDefault="002810F4">
      <w:pPr>
        <w:pStyle w:val="20"/>
        <w:shd w:val="clear" w:color="auto" w:fill="auto"/>
        <w:spacing w:after="0" w:line="210" w:lineRule="exact"/>
        <w:ind w:left="4100"/>
        <w:jc w:val="left"/>
        <w:rPr>
          <w:b w:val="0"/>
        </w:rPr>
      </w:pPr>
      <w:r w:rsidRPr="002810F4">
        <w:rPr>
          <w:b w:val="0"/>
          <w:sz w:val="28"/>
          <w:szCs w:val="28"/>
        </w:rPr>
        <w:t>г. Казань - 2014 г.</w:t>
      </w:r>
    </w:p>
    <w:p w:rsidR="005E77DC" w:rsidRDefault="00992593">
      <w:pPr>
        <w:pStyle w:val="40"/>
        <w:shd w:val="clear" w:color="auto" w:fill="auto"/>
        <w:spacing w:before="0" w:after="250" w:line="250" w:lineRule="exact"/>
        <w:ind w:right="20"/>
      </w:pPr>
      <w:r>
        <w:lastRenderedPageBreak/>
        <w:t>1</w:t>
      </w:r>
      <w:r w:rsidR="00227563">
        <w:t>.Общие положения.</w:t>
      </w:r>
    </w:p>
    <w:p w:rsidR="005E77DC" w:rsidRDefault="00227563" w:rsidP="00992593">
      <w:pPr>
        <w:pStyle w:val="21"/>
        <w:shd w:val="clear" w:color="auto" w:fill="auto"/>
        <w:spacing w:before="0" w:line="276" w:lineRule="auto"/>
        <w:ind w:left="40" w:right="40" w:firstLine="700"/>
      </w:pPr>
      <w:r>
        <w:t xml:space="preserve">Настоящий «Перечень мер дисциплинарного воздействия в отношении членов некоммерческого партнерства «Содействие в области энергосбережения и энергоэффективности топливно-энергетических ресурсов» (далее по тексту «Перечень») введен решением </w:t>
      </w:r>
      <w:r w:rsidR="00992593">
        <w:t>общего собрания</w:t>
      </w:r>
      <w:r>
        <w:t xml:space="preserve"> от «</w:t>
      </w:r>
      <w:r w:rsidR="00367B2F">
        <w:t>22</w:t>
      </w:r>
      <w:r>
        <w:t xml:space="preserve">» </w:t>
      </w:r>
      <w:r w:rsidR="00367B2F">
        <w:t>июля</w:t>
      </w:r>
      <w:r>
        <w:t xml:space="preserve"> 20</w:t>
      </w:r>
      <w:r w:rsidR="00367B2F">
        <w:t>14</w:t>
      </w:r>
      <w:r>
        <w:t xml:space="preserve"> года вместо </w:t>
      </w:r>
      <w:r w:rsidR="00992593">
        <w:t>«</w:t>
      </w:r>
      <w:r w:rsidR="005E7F49">
        <w:t>Перечня</w:t>
      </w:r>
      <w:r w:rsidR="00992593">
        <w:t xml:space="preserve"> мер дисциплинарного воздействия в отношении членов некоммерческого партнерства «Содействие в области энергосбережения и энергоэффективности топливно-энергетических ресурсов» (далее по тексту «Перечень») введен</w:t>
      </w:r>
      <w:r w:rsidR="005E7F49">
        <w:t>н</w:t>
      </w:r>
      <w:r w:rsidR="00992593">
        <w:t>ого решением Совета Партнерства от « 01» сентября 2011 года</w:t>
      </w:r>
      <w:r>
        <w:t>.</w:t>
      </w:r>
    </w:p>
    <w:p w:rsidR="005E77DC" w:rsidRDefault="00227563" w:rsidP="00992593">
      <w:pPr>
        <w:pStyle w:val="21"/>
        <w:shd w:val="clear" w:color="auto" w:fill="auto"/>
        <w:spacing w:before="0" w:after="571" w:line="276" w:lineRule="auto"/>
        <w:ind w:left="40" w:right="40" w:firstLine="280"/>
      </w:pPr>
      <w:r>
        <w:t xml:space="preserve">Настоящий перечень определяет перечень мер дисциплинарного воздействия к членам СРО-Э-008 НП «Содействие в области энергосбережения и энергоэффективности ТЭР» (далее </w:t>
      </w:r>
      <w:r w:rsidR="00992593">
        <w:t>НП СЭЭ ТЭР</w:t>
      </w:r>
      <w:r>
        <w:t>) и порядок их применения.</w:t>
      </w:r>
    </w:p>
    <w:p w:rsidR="005E77DC" w:rsidRDefault="00227563">
      <w:pPr>
        <w:pStyle w:val="40"/>
        <w:shd w:val="clear" w:color="auto" w:fill="auto"/>
        <w:spacing w:before="0" w:after="0" w:line="302" w:lineRule="exact"/>
        <w:ind w:left="40" w:right="40" w:firstLine="280"/>
        <w:jc w:val="both"/>
      </w:pPr>
      <w:r>
        <w:t>II. Меры дисциплинарного воздействия, применяемые в саморегулируемой организации «Содействие в области энергосбережения и энергоэффективности</w:t>
      </w:r>
    </w:p>
    <w:p w:rsidR="005E77DC" w:rsidRDefault="00227563">
      <w:pPr>
        <w:pStyle w:val="40"/>
        <w:shd w:val="clear" w:color="auto" w:fill="auto"/>
        <w:spacing w:before="0" w:after="248" w:line="302" w:lineRule="exact"/>
        <w:ind w:right="20"/>
      </w:pPr>
      <w:r>
        <w:t>топливно-энергетических ресурсов»</w:t>
      </w:r>
    </w:p>
    <w:p w:rsidR="005E77DC" w:rsidRDefault="00227563">
      <w:pPr>
        <w:pStyle w:val="21"/>
        <w:numPr>
          <w:ilvl w:val="0"/>
          <w:numId w:val="1"/>
        </w:numPr>
        <w:shd w:val="clear" w:color="auto" w:fill="auto"/>
        <w:tabs>
          <w:tab w:val="left" w:pos="1106"/>
        </w:tabs>
        <w:spacing w:before="0" w:line="293" w:lineRule="exact"/>
        <w:ind w:left="40" w:right="40" w:firstLine="700"/>
      </w:pPr>
      <w:r>
        <w:t xml:space="preserve">Меры дисциплинарного воздействия в </w:t>
      </w:r>
      <w:r w:rsidR="00992593">
        <w:t>НП СЭЭ ТЭР</w:t>
      </w:r>
      <w:r>
        <w:t xml:space="preserve"> применяются в случае выявления факта нарушения членом </w:t>
      </w:r>
      <w:r w:rsidR="00992593">
        <w:t>НП СЭЭ ТЭР</w:t>
      </w:r>
      <w:r>
        <w:t xml:space="preserve"> требований:</w:t>
      </w:r>
    </w:p>
    <w:p w:rsidR="005E77DC" w:rsidRDefault="00227563">
      <w:pPr>
        <w:pStyle w:val="21"/>
        <w:numPr>
          <w:ilvl w:val="0"/>
          <w:numId w:val="2"/>
        </w:numPr>
        <w:shd w:val="clear" w:color="auto" w:fill="auto"/>
        <w:tabs>
          <w:tab w:val="left" w:pos="742"/>
        </w:tabs>
        <w:spacing w:before="0" w:line="307" w:lineRule="exact"/>
        <w:ind w:left="40" w:firstLine="280"/>
      </w:pPr>
      <w:r>
        <w:t>Федеральных законов;</w:t>
      </w:r>
    </w:p>
    <w:p w:rsidR="005E77DC" w:rsidRDefault="00227563">
      <w:pPr>
        <w:pStyle w:val="21"/>
        <w:numPr>
          <w:ilvl w:val="0"/>
          <w:numId w:val="2"/>
        </w:numPr>
        <w:shd w:val="clear" w:color="auto" w:fill="auto"/>
        <w:tabs>
          <w:tab w:val="left" w:pos="742"/>
        </w:tabs>
        <w:spacing w:before="0" w:line="307" w:lineRule="exact"/>
        <w:ind w:left="40" w:firstLine="280"/>
      </w:pPr>
      <w:r>
        <w:t xml:space="preserve">Стандартов и Правил </w:t>
      </w:r>
      <w:r w:rsidR="00992593">
        <w:t>НП СЭЭ ТЭР</w:t>
      </w:r>
      <w:r>
        <w:t>;</w:t>
      </w:r>
    </w:p>
    <w:p w:rsidR="005E77DC" w:rsidRDefault="00227563">
      <w:pPr>
        <w:pStyle w:val="21"/>
        <w:numPr>
          <w:ilvl w:val="0"/>
          <w:numId w:val="2"/>
        </w:numPr>
        <w:shd w:val="clear" w:color="auto" w:fill="auto"/>
        <w:tabs>
          <w:tab w:val="left" w:pos="741"/>
        </w:tabs>
        <w:spacing w:before="0" w:after="248" w:line="307" w:lineRule="exact"/>
        <w:ind w:left="40" w:right="40" w:firstLine="280"/>
      </w:pPr>
      <w:r>
        <w:t xml:space="preserve">невыполнение решений общих собраний, Совета </w:t>
      </w:r>
      <w:r w:rsidR="00992593">
        <w:t>НП СЭЭ ТЭР</w:t>
      </w:r>
      <w:r>
        <w:t xml:space="preserve">, Дисциплинарной комиссии и комиссии некоммерческого партнерства по проверке деятельности членов </w:t>
      </w:r>
      <w:r w:rsidR="00992593">
        <w:t>НП СЭЭ ТЭР</w:t>
      </w:r>
      <w:r>
        <w:t>.</w:t>
      </w:r>
    </w:p>
    <w:p w:rsidR="005E77DC" w:rsidRDefault="00227563">
      <w:pPr>
        <w:pStyle w:val="21"/>
        <w:numPr>
          <w:ilvl w:val="0"/>
          <w:numId w:val="1"/>
        </w:numPr>
        <w:shd w:val="clear" w:color="auto" w:fill="auto"/>
        <w:tabs>
          <w:tab w:val="left" w:pos="999"/>
        </w:tabs>
        <w:spacing w:before="0"/>
        <w:ind w:left="40" w:firstLine="700"/>
      </w:pPr>
      <w:r>
        <w:t xml:space="preserve">В </w:t>
      </w:r>
      <w:r w:rsidR="00992593">
        <w:t>НП СЭЭ ТЭР</w:t>
      </w:r>
      <w:r>
        <w:t xml:space="preserve"> применяются следующие меры дисциплинарного воздействия:</w:t>
      </w:r>
    </w:p>
    <w:p w:rsidR="005E77DC" w:rsidRDefault="00227563">
      <w:pPr>
        <w:pStyle w:val="21"/>
        <w:numPr>
          <w:ilvl w:val="1"/>
          <w:numId w:val="1"/>
        </w:numPr>
        <w:shd w:val="clear" w:color="auto" w:fill="auto"/>
        <w:tabs>
          <w:tab w:val="left" w:pos="1312"/>
        </w:tabs>
        <w:spacing w:before="0"/>
        <w:ind w:left="40" w:right="40" w:firstLine="700"/>
      </w:pPr>
      <w:r>
        <w:t xml:space="preserve">вынесение предписания об обязательном устранении членом </w:t>
      </w:r>
      <w:r w:rsidR="00992593">
        <w:t xml:space="preserve">НП СЭЭ ТЭР </w:t>
      </w:r>
      <w:r>
        <w:t>выявленных нарушений в установленные сроки;</w:t>
      </w:r>
    </w:p>
    <w:p w:rsidR="005E77DC" w:rsidRDefault="00227563">
      <w:pPr>
        <w:pStyle w:val="21"/>
        <w:numPr>
          <w:ilvl w:val="1"/>
          <w:numId w:val="1"/>
        </w:numPr>
        <w:shd w:val="clear" w:color="auto" w:fill="auto"/>
        <w:tabs>
          <w:tab w:val="left" w:pos="1196"/>
        </w:tabs>
        <w:spacing w:before="0"/>
        <w:ind w:left="40" w:firstLine="700"/>
      </w:pPr>
      <w:r>
        <w:t xml:space="preserve">вынесение члену </w:t>
      </w:r>
      <w:r w:rsidR="00992593">
        <w:t>НП СЭЭ ТЭР</w:t>
      </w:r>
      <w:r>
        <w:t xml:space="preserve"> предупреждения;</w:t>
      </w:r>
    </w:p>
    <w:p w:rsidR="005E77DC" w:rsidRDefault="00227563">
      <w:pPr>
        <w:pStyle w:val="21"/>
        <w:numPr>
          <w:ilvl w:val="1"/>
          <w:numId w:val="1"/>
        </w:numPr>
        <w:shd w:val="clear" w:color="auto" w:fill="auto"/>
        <w:tabs>
          <w:tab w:val="left" w:pos="1355"/>
        </w:tabs>
        <w:spacing w:before="0"/>
        <w:ind w:left="40" w:right="40" w:firstLine="700"/>
      </w:pPr>
      <w:r>
        <w:t>приостановление действия свидетельства о членстве в СРО до устранения нарушения;</w:t>
      </w:r>
    </w:p>
    <w:p w:rsidR="005E77DC" w:rsidRDefault="00227563">
      <w:pPr>
        <w:pStyle w:val="21"/>
        <w:numPr>
          <w:ilvl w:val="1"/>
          <w:numId w:val="1"/>
        </w:numPr>
        <w:shd w:val="clear" w:color="auto" w:fill="auto"/>
        <w:tabs>
          <w:tab w:val="left" w:pos="1191"/>
        </w:tabs>
        <w:spacing w:before="0" w:after="236"/>
        <w:ind w:left="40" w:firstLine="700"/>
      </w:pPr>
      <w:r>
        <w:t xml:space="preserve">исключение из членов </w:t>
      </w:r>
      <w:r w:rsidR="00992593">
        <w:t>НП СЭЭ ТЭР</w:t>
      </w:r>
      <w:r>
        <w:t>.</w:t>
      </w:r>
    </w:p>
    <w:p w:rsidR="005E77DC" w:rsidRDefault="00227563">
      <w:pPr>
        <w:pStyle w:val="21"/>
        <w:numPr>
          <w:ilvl w:val="0"/>
          <w:numId w:val="1"/>
        </w:numPr>
        <w:shd w:val="clear" w:color="auto" w:fill="auto"/>
        <w:tabs>
          <w:tab w:val="left" w:pos="1168"/>
        </w:tabs>
        <w:spacing w:before="0" w:after="240" w:line="302" w:lineRule="exact"/>
        <w:ind w:left="40" w:right="40" w:firstLine="700"/>
      </w:pPr>
      <w:r>
        <w:t xml:space="preserve">Общее собрание членов </w:t>
      </w:r>
      <w:r w:rsidR="00992593">
        <w:t>НП СЭЭ ТЭР</w:t>
      </w:r>
      <w:r>
        <w:t xml:space="preserve"> вправе применять любую из мер дисциплинарного воздействия.</w:t>
      </w:r>
    </w:p>
    <w:p w:rsidR="005E77DC" w:rsidRDefault="00227563">
      <w:pPr>
        <w:pStyle w:val="21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232" w:line="302" w:lineRule="exact"/>
        <w:ind w:left="40" w:right="40" w:firstLine="700"/>
      </w:pPr>
      <w:r>
        <w:t xml:space="preserve">Совет </w:t>
      </w:r>
      <w:r w:rsidR="00992593">
        <w:t>НП СЭЭ ТЭР</w:t>
      </w:r>
      <w:r>
        <w:t xml:space="preserve"> вправе применять меры ответственности, указанные в пунктах 2.1 - 2.3 настоящего документа. Меры ответственности, указанные в пункте 2.4 настоящего документа Советом </w:t>
      </w:r>
      <w:r w:rsidR="00992593">
        <w:t xml:space="preserve">НП СЭЭ ТЭР </w:t>
      </w:r>
      <w:r>
        <w:t xml:space="preserve">применяются в случае, если у члена </w:t>
      </w:r>
      <w:r w:rsidR="00992593">
        <w:t>НП СЭЭ ТЭР</w:t>
      </w:r>
      <w:r>
        <w:t xml:space="preserve"> имело место неоднократное в течение года нарушение установленных требований.</w:t>
      </w:r>
    </w:p>
    <w:p w:rsidR="005E77DC" w:rsidRDefault="00227563">
      <w:pPr>
        <w:pStyle w:val="21"/>
        <w:numPr>
          <w:ilvl w:val="0"/>
          <w:numId w:val="1"/>
        </w:numPr>
        <w:shd w:val="clear" w:color="auto" w:fill="auto"/>
        <w:tabs>
          <w:tab w:val="left" w:pos="1120"/>
        </w:tabs>
        <w:spacing w:before="0" w:after="252" w:line="312" w:lineRule="exact"/>
        <w:ind w:left="40" w:right="40" w:firstLine="700"/>
      </w:pPr>
      <w:r>
        <w:t>Дисциплинарная комиссия вправе применять меры ответственности, указанные в пунктах 2.1, 2.2, 2.3 настоящего документа.</w:t>
      </w:r>
    </w:p>
    <w:p w:rsidR="005E77DC" w:rsidRDefault="00227563">
      <w:pPr>
        <w:pStyle w:val="21"/>
        <w:numPr>
          <w:ilvl w:val="0"/>
          <w:numId w:val="1"/>
        </w:numPr>
        <w:shd w:val="clear" w:color="auto" w:fill="auto"/>
        <w:tabs>
          <w:tab w:val="left" w:pos="1245"/>
        </w:tabs>
        <w:spacing w:before="0" w:after="233"/>
        <w:ind w:left="40" w:right="40" w:firstLine="700"/>
      </w:pPr>
      <w:r>
        <w:lastRenderedPageBreak/>
        <w:t xml:space="preserve">Комиссия Некоммерческого партнерства, проводящая проверки деятельности членов </w:t>
      </w:r>
      <w:r w:rsidR="00992593">
        <w:t>НП СЭЭ ТЭР</w:t>
      </w:r>
      <w:r>
        <w:t xml:space="preserve"> согласно планов работ и утвержденного графика проверок деятельности членов </w:t>
      </w:r>
      <w:r w:rsidR="00992593">
        <w:t>НП СЭЭ ТЭР</w:t>
      </w:r>
      <w:r>
        <w:t>, а также внеплановых проверок, вправе применять меры ответственности, указанные в пункте 2.1 настоящего документа.</w:t>
      </w:r>
    </w:p>
    <w:p w:rsidR="005E77DC" w:rsidRDefault="00227563">
      <w:pPr>
        <w:pStyle w:val="21"/>
        <w:numPr>
          <w:ilvl w:val="0"/>
          <w:numId w:val="1"/>
        </w:numPr>
        <w:shd w:val="clear" w:color="auto" w:fill="auto"/>
        <w:tabs>
          <w:tab w:val="left" w:pos="1154"/>
        </w:tabs>
        <w:spacing w:before="0" w:line="307" w:lineRule="exact"/>
        <w:ind w:left="40" w:right="40" w:firstLine="700"/>
      </w:pPr>
      <w:r>
        <w:t>Меры дисциплинарного воздействия за несоблюдение требований Федеральных законов</w:t>
      </w:r>
    </w:p>
    <w:p w:rsidR="005E77DC" w:rsidRDefault="00227563">
      <w:pPr>
        <w:pStyle w:val="21"/>
        <w:numPr>
          <w:ilvl w:val="1"/>
          <w:numId w:val="1"/>
        </w:numPr>
        <w:shd w:val="clear" w:color="auto" w:fill="auto"/>
        <w:tabs>
          <w:tab w:val="left" w:pos="1186"/>
        </w:tabs>
        <w:spacing w:before="0"/>
        <w:ind w:left="40" w:firstLine="700"/>
      </w:pPr>
      <w:r>
        <w:t>Нарушение требований Федеральных законов -</w:t>
      </w:r>
    </w:p>
    <w:p w:rsidR="005E77DC" w:rsidRDefault="00227563">
      <w:pPr>
        <w:pStyle w:val="21"/>
        <w:shd w:val="clear" w:color="auto" w:fill="auto"/>
        <w:spacing w:before="0"/>
        <w:ind w:left="40" w:right="40" w:firstLine="700"/>
      </w:pPr>
      <w:r>
        <w:t xml:space="preserve">влечет вынесение предписания об обязательном устранении членом </w:t>
      </w:r>
      <w:r w:rsidR="00992593">
        <w:t xml:space="preserve">НП СЭЭ ТЭР </w:t>
      </w:r>
      <w:r>
        <w:t>выявленных нарушений в установленные сроки.</w:t>
      </w:r>
    </w:p>
    <w:p w:rsidR="005E77DC" w:rsidRDefault="00227563">
      <w:pPr>
        <w:pStyle w:val="21"/>
        <w:numPr>
          <w:ilvl w:val="1"/>
          <w:numId w:val="1"/>
        </w:numPr>
        <w:shd w:val="clear" w:color="auto" w:fill="auto"/>
        <w:tabs>
          <w:tab w:val="left" w:pos="1398"/>
        </w:tabs>
        <w:spacing w:before="0"/>
        <w:ind w:left="40" w:right="40" w:firstLine="700"/>
      </w:pPr>
      <w:r>
        <w:t xml:space="preserve">Нарушение требований Федеральных законов и неисполнение предписания об обязательном устранении членом </w:t>
      </w:r>
      <w:r w:rsidR="00992593">
        <w:t>НП СЭЭ ТЭР</w:t>
      </w:r>
      <w:r>
        <w:t xml:space="preserve"> выявленных нарушений в установленные сроки либо неуведомление об исполнении предписания -</w:t>
      </w:r>
    </w:p>
    <w:p w:rsidR="005E77DC" w:rsidRDefault="00227563">
      <w:pPr>
        <w:pStyle w:val="21"/>
        <w:shd w:val="clear" w:color="auto" w:fill="auto"/>
        <w:spacing w:before="0"/>
        <w:ind w:left="40" w:right="40" w:firstLine="700"/>
      </w:pPr>
      <w:r>
        <w:t xml:space="preserve">влечет вынесение повторного предписания об обязательном устранении членом </w:t>
      </w:r>
      <w:r w:rsidR="00992593">
        <w:t>НП СЭЭ ТЭР</w:t>
      </w:r>
      <w:r>
        <w:t xml:space="preserve"> выявленных нарушений в установленные сроки и предупреждение, либо приостановление действия свидетельства о членстве в </w:t>
      </w:r>
      <w:r w:rsidR="00992593">
        <w:t>НП СЭЭ ТЭР</w:t>
      </w:r>
      <w:r>
        <w:t xml:space="preserve"> до устранения нарушения.</w:t>
      </w:r>
    </w:p>
    <w:p w:rsidR="005E77DC" w:rsidRDefault="00227563">
      <w:pPr>
        <w:pStyle w:val="21"/>
        <w:numPr>
          <w:ilvl w:val="1"/>
          <w:numId w:val="1"/>
        </w:numPr>
        <w:shd w:val="clear" w:color="auto" w:fill="auto"/>
        <w:tabs>
          <w:tab w:val="left" w:pos="1403"/>
        </w:tabs>
        <w:spacing w:before="0"/>
        <w:ind w:left="40" w:right="40" w:firstLine="700"/>
      </w:pPr>
      <w:r>
        <w:t xml:space="preserve">Нарушение требований Федеральных законов и неисполнение предписания об обязательном устранении членом </w:t>
      </w:r>
      <w:r w:rsidR="00992593">
        <w:t>НП СЭЭ ТЭР</w:t>
      </w:r>
      <w:r>
        <w:t xml:space="preserve"> выявленных нарушений в установленные сроки либо неуведомление об исполнении предписания, если одновременно с предписанием выносилось предупреждение -</w:t>
      </w:r>
    </w:p>
    <w:p w:rsidR="005E77DC" w:rsidRDefault="0047610D">
      <w:pPr>
        <w:pStyle w:val="21"/>
        <w:shd w:val="clear" w:color="auto" w:fill="auto"/>
        <w:spacing w:before="0"/>
        <w:ind w:left="40" w:right="40" w:firstLine="700"/>
      </w:pPr>
      <w:r>
        <w:t xml:space="preserve">влечет приостановление </w:t>
      </w:r>
      <w:r w:rsidR="00227563">
        <w:t>действия свидетельства о членстве в СРО.</w:t>
      </w:r>
    </w:p>
    <w:p w:rsidR="005E77DC" w:rsidRDefault="00227563">
      <w:pPr>
        <w:pStyle w:val="21"/>
        <w:numPr>
          <w:ilvl w:val="1"/>
          <w:numId w:val="1"/>
        </w:numPr>
        <w:shd w:val="clear" w:color="auto" w:fill="auto"/>
        <w:tabs>
          <w:tab w:val="left" w:pos="1326"/>
        </w:tabs>
        <w:spacing w:before="0"/>
        <w:ind w:left="40" w:right="40" w:firstLine="700"/>
      </w:pPr>
      <w:r>
        <w:t>Неоднократное в течение одного года или грубое несоблюдение требований Федеральных законов -</w:t>
      </w:r>
    </w:p>
    <w:p w:rsidR="005E77DC" w:rsidRDefault="00227563">
      <w:pPr>
        <w:pStyle w:val="21"/>
        <w:shd w:val="clear" w:color="auto" w:fill="auto"/>
        <w:spacing w:before="0" w:after="240"/>
        <w:ind w:left="40" w:firstLine="700"/>
      </w:pPr>
      <w:r>
        <w:t xml:space="preserve">влечет исключение из членов </w:t>
      </w:r>
      <w:r w:rsidR="00992593">
        <w:t>НП СЭЭ ТЭР</w:t>
      </w:r>
      <w:r>
        <w:t>.</w:t>
      </w:r>
    </w:p>
    <w:p w:rsidR="005E77DC" w:rsidRDefault="00227563">
      <w:pPr>
        <w:pStyle w:val="21"/>
        <w:numPr>
          <w:ilvl w:val="0"/>
          <w:numId w:val="1"/>
        </w:numPr>
        <w:shd w:val="clear" w:color="auto" w:fill="auto"/>
        <w:tabs>
          <w:tab w:val="left" w:pos="1154"/>
        </w:tabs>
        <w:spacing w:before="0"/>
        <w:ind w:left="40" w:right="40" w:firstLine="700"/>
      </w:pPr>
      <w:r>
        <w:t>Меры дисциплинарного воздействия за несоблюдение требований Стандартов и Правил в области саморегулирования</w:t>
      </w:r>
    </w:p>
    <w:p w:rsidR="005E77DC" w:rsidRDefault="00227563">
      <w:pPr>
        <w:pStyle w:val="21"/>
        <w:numPr>
          <w:ilvl w:val="1"/>
          <w:numId w:val="1"/>
        </w:numPr>
        <w:shd w:val="clear" w:color="auto" w:fill="auto"/>
        <w:tabs>
          <w:tab w:val="left" w:pos="1485"/>
        </w:tabs>
        <w:spacing w:before="0"/>
        <w:ind w:left="40" w:right="40" w:firstLine="700"/>
      </w:pPr>
      <w:r>
        <w:t>Нарушение требований стандартов и правил в области саморегулирования -</w:t>
      </w:r>
    </w:p>
    <w:p w:rsidR="005E77DC" w:rsidRDefault="00227563">
      <w:pPr>
        <w:pStyle w:val="21"/>
        <w:shd w:val="clear" w:color="auto" w:fill="auto"/>
        <w:spacing w:before="0"/>
        <w:ind w:left="40" w:right="40" w:firstLine="700"/>
      </w:pPr>
      <w:r>
        <w:t xml:space="preserve">влечет вынесение предписания об обязательном устранении членом </w:t>
      </w:r>
      <w:r w:rsidR="00992593">
        <w:t>НП СЭЭ ТЭР</w:t>
      </w:r>
      <w:r>
        <w:t xml:space="preserve"> выявленных нарушений в установленные сроки.</w:t>
      </w:r>
    </w:p>
    <w:p w:rsidR="005E77DC" w:rsidRDefault="00227563">
      <w:pPr>
        <w:pStyle w:val="21"/>
        <w:numPr>
          <w:ilvl w:val="1"/>
          <w:numId w:val="1"/>
        </w:numPr>
        <w:shd w:val="clear" w:color="auto" w:fill="auto"/>
        <w:tabs>
          <w:tab w:val="left" w:pos="1480"/>
        </w:tabs>
        <w:spacing w:before="0"/>
        <w:ind w:left="40" w:right="40" w:firstLine="700"/>
      </w:pPr>
      <w:r>
        <w:t xml:space="preserve">Нарушение требований Стандартов и Правил в области саморегулирования и неисполнение предписания об обязательном устранении членом </w:t>
      </w:r>
      <w:r w:rsidR="00992593">
        <w:t>НП СЭЭ ТЭР</w:t>
      </w:r>
      <w:r>
        <w:t xml:space="preserve"> выявленных нарушений в установленные сроки, либо неуведомление об исполнении предписания -</w:t>
      </w:r>
    </w:p>
    <w:p w:rsidR="005E77DC" w:rsidRDefault="00227563">
      <w:pPr>
        <w:pStyle w:val="21"/>
        <w:shd w:val="clear" w:color="auto" w:fill="auto"/>
        <w:spacing w:before="0"/>
        <w:ind w:left="40" w:right="40" w:firstLine="700"/>
      </w:pPr>
      <w:r>
        <w:t>влечет вынесение повторного предписания об обязательном устранении членом СРО выявленных нарушений в установленные сроки и предупреждение.</w:t>
      </w:r>
    </w:p>
    <w:p w:rsidR="005E77DC" w:rsidRDefault="00227563">
      <w:pPr>
        <w:pStyle w:val="21"/>
        <w:numPr>
          <w:ilvl w:val="1"/>
          <w:numId w:val="1"/>
        </w:numPr>
        <w:shd w:val="clear" w:color="auto" w:fill="auto"/>
        <w:tabs>
          <w:tab w:val="left" w:pos="1475"/>
        </w:tabs>
        <w:spacing w:before="0"/>
        <w:ind w:left="40" w:right="40" w:firstLine="700"/>
      </w:pPr>
      <w:r>
        <w:t>Нарушение требований Стандартов и Правил в области саморегулирования и неисполнение предписания об обязательном устранении членом СРО выявленных нарушений в установленные сроки, либо неуведомление</w:t>
      </w:r>
      <w:r>
        <w:br w:type="page"/>
      </w:r>
      <w:r>
        <w:lastRenderedPageBreak/>
        <w:t xml:space="preserve">об исполнении предписания, если одновременно с предписанием выносилось предупреждение </w:t>
      </w:r>
      <w:r>
        <w:rPr>
          <w:rStyle w:val="1"/>
        </w:rPr>
        <w:t>-</w:t>
      </w:r>
    </w:p>
    <w:p w:rsidR="005E77DC" w:rsidRDefault="005E7F49">
      <w:pPr>
        <w:pStyle w:val="21"/>
        <w:shd w:val="clear" w:color="auto" w:fill="auto"/>
        <w:spacing w:before="0" w:line="317" w:lineRule="exact"/>
        <w:ind w:left="20" w:right="40" w:firstLine="700"/>
      </w:pPr>
      <w:r>
        <w:t xml:space="preserve">влечет приостановление </w:t>
      </w:r>
      <w:r w:rsidR="00227563">
        <w:t xml:space="preserve">действия свидетельства о членстве в </w:t>
      </w:r>
      <w:r w:rsidR="00992593">
        <w:t>НП СЭЭ ТЭР</w:t>
      </w:r>
      <w:r w:rsidR="00227563">
        <w:t>.</w:t>
      </w:r>
    </w:p>
    <w:p w:rsidR="005E77DC" w:rsidRDefault="00227563">
      <w:pPr>
        <w:pStyle w:val="21"/>
        <w:numPr>
          <w:ilvl w:val="1"/>
          <w:numId w:val="1"/>
        </w:numPr>
        <w:shd w:val="clear" w:color="auto" w:fill="auto"/>
        <w:tabs>
          <w:tab w:val="left" w:pos="1302"/>
        </w:tabs>
        <w:spacing w:before="0" w:line="302" w:lineRule="exact"/>
        <w:ind w:left="20" w:right="40" w:firstLine="700"/>
      </w:pPr>
      <w:r>
        <w:t>Неоднократное в течение одного года или грубое несоблюдение требований Стандартов и Правил в области саморегулирования -</w:t>
      </w:r>
    </w:p>
    <w:p w:rsidR="005E77DC" w:rsidRDefault="00227563">
      <w:pPr>
        <w:pStyle w:val="21"/>
        <w:shd w:val="clear" w:color="auto" w:fill="auto"/>
        <w:spacing w:before="0" w:after="233"/>
        <w:ind w:left="20" w:right="40" w:firstLine="700"/>
      </w:pPr>
      <w:r>
        <w:t xml:space="preserve">влечет прекращение действия свидетельства о членстве в </w:t>
      </w:r>
      <w:r w:rsidR="00992593">
        <w:t>НП СЭЭ ТЭР</w:t>
      </w:r>
      <w:r>
        <w:t xml:space="preserve">, либо исключение из членов </w:t>
      </w:r>
      <w:r w:rsidR="00992593">
        <w:t>НП СЭЭ ТЭР</w:t>
      </w:r>
      <w:r>
        <w:t>.</w:t>
      </w:r>
    </w:p>
    <w:p w:rsidR="005E77DC" w:rsidRDefault="00227563">
      <w:pPr>
        <w:pStyle w:val="21"/>
        <w:numPr>
          <w:ilvl w:val="0"/>
          <w:numId w:val="1"/>
        </w:numPr>
        <w:shd w:val="clear" w:color="auto" w:fill="auto"/>
        <w:tabs>
          <w:tab w:val="left" w:pos="1023"/>
        </w:tabs>
        <w:spacing w:before="0" w:line="307" w:lineRule="exact"/>
        <w:ind w:left="20" w:right="40" w:firstLine="700"/>
      </w:pPr>
      <w:r>
        <w:t xml:space="preserve">Меры дисциплинарного воздействия за невыполнение решений Общего Собрания и Совета </w:t>
      </w:r>
      <w:r w:rsidR="00992593">
        <w:t>НП СЭЭ ТЭР</w:t>
      </w:r>
    </w:p>
    <w:p w:rsidR="005E77DC" w:rsidRDefault="00227563">
      <w:pPr>
        <w:pStyle w:val="21"/>
        <w:numPr>
          <w:ilvl w:val="1"/>
          <w:numId w:val="1"/>
        </w:numPr>
        <w:shd w:val="clear" w:color="auto" w:fill="auto"/>
        <w:tabs>
          <w:tab w:val="left" w:pos="1162"/>
        </w:tabs>
        <w:spacing w:before="0"/>
        <w:ind w:left="20" w:firstLine="700"/>
      </w:pPr>
      <w:r>
        <w:t xml:space="preserve">Невыполнение решений Общего Собрания и Совета </w:t>
      </w:r>
      <w:r w:rsidR="00992593">
        <w:t>НП СЭЭ ТЭР</w:t>
      </w:r>
      <w:r>
        <w:t xml:space="preserve"> -</w:t>
      </w:r>
    </w:p>
    <w:p w:rsidR="005E77DC" w:rsidRDefault="00227563">
      <w:pPr>
        <w:pStyle w:val="21"/>
        <w:shd w:val="clear" w:color="auto" w:fill="auto"/>
        <w:spacing w:before="0"/>
        <w:ind w:left="20" w:right="40" w:firstLine="700"/>
      </w:pPr>
      <w:r>
        <w:t xml:space="preserve">влечет вынесение предписания об обязательном устранении членом </w:t>
      </w:r>
      <w:r w:rsidR="00992593">
        <w:t>НП СЭЭ ТЭР</w:t>
      </w:r>
      <w:r>
        <w:t xml:space="preserve"> выявленных нарушений в установленные сроки.</w:t>
      </w:r>
    </w:p>
    <w:p w:rsidR="005E77DC" w:rsidRDefault="00227563">
      <w:pPr>
        <w:pStyle w:val="21"/>
        <w:numPr>
          <w:ilvl w:val="1"/>
          <w:numId w:val="1"/>
        </w:numPr>
        <w:shd w:val="clear" w:color="auto" w:fill="auto"/>
        <w:tabs>
          <w:tab w:val="left" w:pos="1166"/>
        </w:tabs>
        <w:spacing w:before="0"/>
        <w:ind w:left="20" w:firstLine="700"/>
      </w:pPr>
      <w:r>
        <w:t xml:space="preserve">Неоднократное невыполнение решений Общего собрания и Совета </w:t>
      </w:r>
      <w:r w:rsidR="00992593">
        <w:t>НП СЭЭ ТЭР</w:t>
      </w:r>
    </w:p>
    <w:p w:rsidR="005E77DC" w:rsidRDefault="00227563" w:rsidP="000F1BA4">
      <w:pPr>
        <w:pStyle w:val="21"/>
        <w:shd w:val="clear" w:color="auto" w:fill="auto"/>
        <w:spacing w:before="0"/>
        <w:ind w:left="20" w:firstLine="700"/>
      </w:pPr>
      <w:r>
        <w:t>влечет к приостановлению действия свидетельства о</w:t>
      </w:r>
      <w:r w:rsidR="000F1BA4">
        <w:t xml:space="preserve"> </w:t>
      </w:r>
      <w:r>
        <w:t xml:space="preserve">членстве в </w:t>
      </w:r>
      <w:r w:rsidR="000F1BA4">
        <w:t>НП СЭЭ ТЭР</w:t>
      </w:r>
      <w:r>
        <w:t xml:space="preserve"> до выполнения решений;</w:t>
      </w:r>
    </w:p>
    <w:p w:rsidR="005E77DC" w:rsidRDefault="00227563">
      <w:pPr>
        <w:pStyle w:val="21"/>
        <w:numPr>
          <w:ilvl w:val="1"/>
          <w:numId w:val="1"/>
        </w:numPr>
        <w:shd w:val="clear" w:color="auto" w:fill="auto"/>
        <w:tabs>
          <w:tab w:val="left" w:pos="1177"/>
        </w:tabs>
        <w:spacing w:before="0"/>
        <w:ind w:left="20" w:right="40" w:firstLine="700"/>
      </w:pPr>
      <w:r>
        <w:t xml:space="preserve">Неоднократное невыполнение решений Общего Собрания и Совета </w:t>
      </w:r>
      <w:r w:rsidR="000F1BA4">
        <w:t>НП СЭЭ ТЭР</w:t>
      </w:r>
      <w:r>
        <w:t xml:space="preserve"> в течение одного года, повлекшее ущербы в деятельности других членов </w:t>
      </w:r>
      <w:r w:rsidR="000F1BA4">
        <w:t>НП СЭЭ ТЭР</w:t>
      </w:r>
      <w:r>
        <w:t xml:space="preserve">, в целом </w:t>
      </w:r>
      <w:r w:rsidR="000F1BA4">
        <w:t>НП СЭЭ ТЭР</w:t>
      </w:r>
      <w:r>
        <w:t xml:space="preserve"> и потребителям услуг </w:t>
      </w:r>
      <w:r>
        <w:rPr>
          <w:rStyle w:val="1"/>
        </w:rPr>
        <w:t>-</w:t>
      </w:r>
    </w:p>
    <w:p w:rsidR="005E77DC" w:rsidRDefault="00227563">
      <w:pPr>
        <w:pStyle w:val="21"/>
        <w:shd w:val="clear" w:color="auto" w:fill="auto"/>
        <w:spacing w:before="0" w:after="240"/>
        <w:ind w:left="20" w:firstLine="700"/>
      </w:pPr>
      <w:r>
        <w:t xml:space="preserve">влечет исключение из членов </w:t>
      </w:r>
      <w:r w:rsidR="000F1BA4">
        <w:t>НП СЭЭ ТЭР</w:t>
      </w:r>
      <w:r>
        <w:t>.</w:t>
      </w:r>
    </w:p>
    <w:p w:rsidR="005E77DC" w:rsidRDefault="00227563">
      <w:pPr>
        <w:pStyle w:val="21"/>
        <w:numPr>
          <w:ilvl w:val="0"/>
          <w:numId w:val="1"/>
        </w:numPr>
        <w:shd w:val="clear" w:color="auto" w:fill="auto"/>
        <w:tabs>
          <w:tab w:val="left" w:pos="500"/>
        </w:tabs>
        <w:spacing w:before="0" w:after="229"/>
        <w:ind w:left="20" w:right="40"/>
      </w:pPr>
      <w:r>
        <w:t xml:space="preserve">Несвоевременная уплата ежемесячных взносов в течение трех месяцев и отсутствие согласованных с Партнерством сроков погашения долгов влечет приостановление действия свидетельства о членстве в </w:t>
      </w:r>
      <w:r w:rsidR="000F1BA4">
        <w:t>НП СЭЭ ТЭР</w:t>
      </w:r>
      <w:r>
        <w:t xml:space="preserve"> решением Совета Партнерства на основании справки, представляемой Совету </w:t>
      </w:r>
      <w:r w:rsidR="00BA4F29">
        <w:t>Некоммерческим партнерством «Содействие в области энергосбережения и энергоэффективности топливно-энергетических ресурсов»</w:t>
      </w:r>
      <w:r>
        <w:t>.</w:t>
      </w:r>
    </w:p>
    <w:p w:rsidR="005E77DC" w:rsidRDefault="00227563">
      <w:pPr>
        <w:pStyle w:val="21"/>
        <w:numPr>
          <w:ilvl w:val="0"/>
          <w:numId w:val="1"/>
        </w:numPr>
        <w:shd w:val="clear" w:color="auto" w:fill="auto"/>
        <w:tabs>
          <w:tab w:val="left" w:pos="466"/>
        </w:tabs>
        <w:spacing w:before="0" w:line="312" w:lineRule="exact"/>
        <w:ind w:left="20" w:right="40"/>
        <w:sectPr w:rsidR="005E77DC">
          <w:footerReference w:type="default" r:id="rId7"/>
          <w:type w:val="continuous"/>
          <w:pgSz w:w="11909" w:h="16838"/>
          <w:pgMar w:top="899" w:right="1111" w:bottom="1638" w:left="1241" w:header="0" w:footer="3" w:gutter="0"/>
          <w:cols w:space="720"/>
          <w:noEndnote/>
          <w:titlePg/>
          <w:docGrid w:linePitch="360"/>
        </w:sectPr>
      </w:pPr>
      <w:r>
        <w:t xml:space="preserve">По истечении срока устранения нарушений, предложенного по результатам проведения плановой проверки деятельности членов НП, либо по решению Дисциплинарной комиссии, Совета </w:t>
      </w:r>
      <w:r w:rsidR="000F1BA4">
        <w:t>НП СЭЭ ТЭР</w:t>
      </w:r>
      <w:r>
        <w:t>, комиссией Некоммерческого партнерства проводится внеплановая проверка исполнения выданных предложений и рекомендаций.</w:t>
      </w:r>
    </w:p>
    <w:p w:rsidR="005E77DC" w:rsidRDefault="005E77DC">
      <w:pPr>
        <w:spacing w:line="240" w:lineRule="exact"/>
        <w:rPr>
          <w:sz w:val="19"/>
          <w:szCs w:val="19"/>
        </w:rPr>
      </w:pPr>
    </w:p>
    <w:p w:rsidR="005E77DC" w:rsidRDefault="005E77DC">
      <w:pPr>
        <w:spacing w:line="240" w:lineRule="exact"/>
        <w:rPr>
          <w:sz w:val="19"/>
          <w:szCs w:val="19"/>
        </w:rPr>
      </w:pPr>
    </w:p>
    <w:p w:rsidR="005E77DC" w:rsidRDefault="005E77DC">
      <w:pPr>
        <w:spacing w:line="240" w:lineRule="exact"/>
        <w:rPr>
          <w:sz w:val="19"/>
          <w:szCs w:val="19"/>
        </w:rPr>
      </w:pPr>
    </w:p>
    <w:p w:rsidR="005E77DC" w:rsidRDefault="005E77DC">
      <w:pPr>
        <w:spacing w:line="240" w:lineRule="exact"/>
        <w:rPr>
          <w:sz w:val="19"/>
          <w:szCs w:val="19"/>
        </w:rPr>
      </w:pPr>
    </w:p>
    <w:p w:rsidR="005E77DC" w:rsidRDefault="005E77DC">
      <w:pPr>
        <w:spacing w:line="240" w:lineRule="exact"/>
        <w:rPr>
          <w:sz w:val="19"/>
          <w:szCs w:val="19"/>
        </w:rPr>
      </w:pPr>
    </w:p>
    <w:p w:rsidR="005E77DC" w:rsidRDefault="005E77DC">
      <w:pPr>
        <w:spacing w:before="47" w:after="47" w:line="240" w:lineRule="exact"/>
        <w:rPr>
          <w:sz w:val="19"/>
          <w:szCs w:val="19"/>
        </w:rPr>
      </w:pPr>
    </w:p>
    <w:p w:rsidR="005E77DC" w:rsidRDefault="005E77DC">
      <w:pPr>
        <w:rPr>
          <w:sz w:val="2"/>
          <w:szCs w:val="2"/>
        </w:rPr>
        <w:sectPr w:rsidR="005E77D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E77DC" w:rsidRDefault="005E77DC" w:rsidP="00163D8F">
      <w:pPr>
        <w:pStyle w:val="21"/>
        <w:shd w:val="clear" w:color="auto" w:fill="auto"/>
        <w:spacing w:before="0" w:line="250" w:lineRule="exact"/>
        <w:jc w:val="left"/>
      </w:pPr>
    </w:p>
    <w:sectPr w:rsidR="005E77DC" w:rsidSect="009F2707">
      <w:type w:val="continuous"/>
      <w:pgSz w:w="11909" w:h="16838"/>
      <w:pgMar w:top="703" w:right="5585" w:bottom="3737" w:left="118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F7B" w:rsidRDefault="00D03F7B">
      <w:r>
        <w:separator/>
      </w:r>
    </w:p>
  </w:endnote>
  <w:endnote w:type="continuationSeparator" w:id="1">
    <w:p w:rsidR="00D03F7B" w:rsidRDefault="00D03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7DC" w:rsidRDefault="007F1268">
    <w:pPr>
      <w:rPr>
        <w:sz w:val="2"/>
        <w:szCs w:val="2"/>
      </w:rPr>
    </w:pPr>
    <w:r w:rsidRPr="007F12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0.65pt;margin-top:789.7pt;width:5.3pt;height:8.1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E77DC" w:rsidRDefault="007F1268">
                <w:pPr>
                  <w:pStyle w:val="a5"/>
                  <w:shd w:val="clear" w:color="auto" w:fill="auto"/>
                  <w:spacing w:line="240" w:lineRule="auto"/>
                </w:pPr>
                <w:r w:rsidRPr="007F1268">
                  <w:fldChar w:fldCharType="begin"/>
                </w:r>
                <w:r w:rsidR="00227563">
                  <w:instrText xml:space="preserve"> PAGE \* MERGEFORMAT </w:instrText>
                </w:r>
                <w:r w:rsidRPr="007F1268">
                  <w:fldChar w:fldCharType="separate"/>
                </w:r>
                <w:r w:rsidR="00B67634" w:rsidRPr="00B67634">
                  <w:rPr>
                    <w:rStyle w:val="a6"/>
                    <w:noProof/>
                  </w:rPr>
                  <w:t>3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F7B" w:rsidRDefault="00D03F7B"/>
  </w:footnote>
  <w:footnote w:type="continuationSeparator" w:id="1">
    <w:p w:rsidR="00D03F7B" w:rsidRDefault="00D03F7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2401E"/>
    <w:multiLevelType w:val="multilevel"/>
    <w:tmpl w:val="EDCC36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563CBF"/>
    <w:multiLevelType w:val="multilevel"/>
    <w:tmpl w:val="6E6699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5E77DC"/>
    <w:rsid w:val="000255CA"/>
    <w:rsid w:val="000F1BA4"/>
    <w:rsid w:val="001250C6"/>
    <w:rsid w:val="00163D8F"/>
    <w:rsid w:val="00227563"/>
    <w:rsid w:val="002810F4"/>
    <w:rsid w:val="00367B2F"/>
    <w:rsid w:val="0047610D"/>
    <w:rsid w:val="00491516"/>
    <w:rsid w:val="005E77DC"/>
    <w:rsid w:val="005E7F49"/>
    <w:rsid w:val="00632C63"/>
    <w:rsid w:val="00706722"/>
    <w:rsid w:val="007F1268"/>
    <w:rsid w:val="008A10AA"/>
    <w:rsid w:val="008E7C56"/>
    <w:rsid w:val="00992593"/>
    <w:rsid w:val="009F2707"/>
    <w:rsid w:val="00B63DF9"/>
    <w:rsid w:val="00B67634"/>
    <w:rsid w:val="00BA4F29"/>
    <w:rsid w:val="00C7692A"/>
    <w:rsid w:val="00D03F7B"/>
    <w:rsid w:val="00D2024C"/>
    <w:rsid w:val="00D34E78"/>
    <w:rsid w:val="00D4243C"/>
    <w:rsid w:val="00D90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270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270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F2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9F2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4">
    <w:name w:val="Основной текст (4)_"/>
    <w:basedOn w:val="a0"/>
    <w:link w:val="40"/>
    <w:rsid w:val="009F2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Колонтитул_"/>
    <w:basedOn w:val="a0"/>
    <w:link w:val="a5"/>
    <w:rsid w:val="009F2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"/>
    <w:basedOn w:val="a4"/>
    <w:rsid w:val="009F2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7">
    <w:name w:val="Основной текст_"/>
    <w:basedOn w:val="a0"/>
    <w:link w:val="21"/>
    <w:rsid w:val="009F2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7"/>
    <w:rsid w:val="009F2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2Exact">
    <w:name w:val="Подпись к картинке (2) Exact"/>
    <w:basedOn w:val="a0"/>
    <w:link w:val="22"/>
    <w:rsid w:val="009F2707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39"/>
      <w:szCs w:val="39"/>
      <w:u w:val="none"/>
    </w:rPr>
  </w:style>
  <w:style w:type="character" w:customStyle="1" w:styleId="2Exact0">
    <w:name w:val="Подпись к картинке (2) Exact"/>
    <w:basedOn w:val="2Exact"/>
    <w:rsid w:val="009F2707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</w:rPr>
  </w:style>
  <w:style w:type="character" w:customStyle="1" w:styleId="Exact">
    <w:name w:val="Подпись к картинке Exact"/>
    <w:basedOn w:val="a0"/>
    <w:link w:val="a8"/>
    <w:rsid w:val="009F2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Exact0">
    <w:name w:val="Основной текст Exact"/>
    <w:basedOn w:val="a0"/>
    <w:rsid w:val="009F2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9F2707"/>
    <w:pPr>
      <w:shd w:val="clear" w:color="auto" w:fill="FFFFFF"/>
      <w:spacing w:after="3060" w:line="250" w:lineRule="exac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9F2707"/>
    <w:pPr>
      <w:shd w:val="clear" w:color="auto" w:fill="FFFFFF"/>
      <w:spacing w:before="3060" w:after="180" w:line="0" w:lineRule="atLeas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40">
    <w:name w:val="Основной текст (4)"/>
    <w:basedOn w:val="a"/>
    <w:link w:val="4"/>
    <w:rsid w:val="009F2707"/>
    <w:pPr>
      <w:shd w:val="clear" w:color="auto" w:fill="FFFFFF"/>
      <w:spacing w:before="960" w:after="180" w:line="326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5">
    <w:name w:val="Колонтитул"/>
    <w:basedOn w:val="a"/>
    <w:link w:val="a4"/>
    <w:rsid w:val="009F27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link w:val="a7"/>
    <w:rsid w:val="009F2707"/>
    <w:pPr>
      <w:shd w:val="clear" w:color="auto" w:fill="FFFFFF"/>
      <w:spacing w:before="36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2">
    <w:name w:val="Подпись к картинке (2)"/>
    <w:basedOn w:val="a"/>
    <w:link w:val="2Exact"/>
    <w:rsid w:val="009F2707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39"/>
      <w:szCs w:val="39"/>
    </w:rPr>
  </w:style>
  <w:style w:type="paragraph" w:customStyle="1" w:styleId="a8">
    <w:name w:val="Подпись к картинке"/>
    <w:basedOn w:val="a"/>
    <w:link w:val="Exact"/>
    <w:rsid w:val="009F27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ыфыфыф</dc:creator>
  <cp:lastModifiedBy>Admin</cp:lastModifiedBy>
  <cp:revision>9</cp:revision>
  <dcterms:created xsi:type="dcterms:W3CDTF">2014-05-16T07:25:00Z</dcterms:created>
  <dcterms:modified xsi:type="dcterms:W3CDTF">2014-07-24T08:34:00Z</dcterms:modified>
</cp:coreProperties>
</file>